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43A0" w:rsidRPr="009F7E75" w:rsidRDefault="00FD43A0" w:rsidP="00FD43A0">
      <w:pPr>
        <w:pStyle w:val="Header"/>
        <w:tabs>
          <w:tab w:val="clear" w:pos="9360"/>
        </w:tabs>
        <w:ind w:right="-540"/>
        <w:jc w:val="center"/>
        <w:rPr>
          <w:rFonts w:ascii="Arial" w:hAnsi="Arial" w:cs="Arial"/>
          <w:b/>
        </w:rPr>
      </w:pPr>
      <w:r w:rsidRPr="009F7E75">
        <w:rPr>
          <w:rFonts w:ascii="Arial" w:hAnsi="Arial" w:cs="Arial"/>
          <w:b/>
        </w:rPr>
        <w:t>Regional Housing Authority of Sutter and Nevada Counties</w:t>
      </w:r>
    </w:p>
    <w:p w:rsidR="00FD43A0" w:rsidRPr="009F7E75" w:rsidRDefault="00FD43A0" w:rsidP="00FD43A0">
      <w:pPr>
        <w:pStyle w:val="Header"/>
        <w:tabs>
          <w:tab w:val="clear" w:pos="4680"/>
          <w:tab w:val="clear" w:pos="9360"/>
          <w:tab w:val="left" w:pos="370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</w:t>
      </w:r>
      <w:r w:rsidR="000F2B2F">
        <w:rPr>
          <w:rFonts w:ascii="Arial" w:hAnsi="Arial" w:cs="Arial"/>
        </w:rPr>
        <w:t>1455 Butte House Road, Yuba City, CA 95993</w:t>
      </w:r>
    </w:p>
    <w:p w:rsidR="00FD43A0" w:rsidRDefault="00FD43A0" w:rsidP="00FD43A0">
      <w:pPr>
        <w:ind w:left="1440" w:firstLine="72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Pr="009F7E75">
        <w:rPr>
          <w:rFonts w:ascii="Arial" w:hAnsi="Arial" w:cs="Arial"/>
        </w:rPr>
        <w:t>Phone</w:t>
      </w:r>
      <w:r w:rsidR="00EB6C0F">
        <w:rPr>
          <w:rFonts w:ascii="Arial" w:hAnsi="Arial" w:cs="Arial"/>
        </w:rPr>
        <w:t>:</w:t>
      </w:r>
      <w:r w:rsidRPr="009F7E75">
        <w:rPr>
          <w:rFonts w:ascii="Arial" w:hAnsi="Arial" w:cs="Arial"/>
        </w:rPr>
        <w:t xml:space="preserve"> (530) 671-0220, </w:t>
      </w:r>
      <w:r>
        <w:rPr>
          <w:rFonts w:ascii="Arial" w:hAnsi="Arial" w:cs="Arial"/>
        </w:rPr>
        <w:t xml:space="preserve">Toll Free: </w:t>
      </w:r>
      <w:r w:rsidR="00EB6C0F">
        <w:rPr>
          <w:rFonts w:ascii="Arial" w:hAnsi="Arial" w:cs="Arial"/>
        </w:rPr>
        <w:t>(</w:t>
      </w:r>
      <w:r>
        <w:rPr>
          <w:rFonts w:ascii="Arial" w:hAnsi="Arial" w:cs="Arial"/>
        </w:rPr>
        <w:t>888</w:t>
      </w:r>
      <w:r w:rsidR="00EB6C0F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671-0220</w:t>
      </w:r>
    </w:p>
    <w:p w:rsidR="00FD43A0" w:rsidRDefault="00FD43A0" w:rsidP="00FD43A0">
      <w:pPr>
        <w:ind w:left="1440" w:firstLine="72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TTY: </w:t>
      </w:r>
      <w:r w:rsidR="00EB6C0F">
        <w:rPr>
          <w:rFonts w:ascii="Arial" w:hAnsi="Arial" w:cs="Arial"/>
        </w:rPr>
        <w:t>(</w:t>
      </w:r>
      <w:r>
        <w:rPr>
          <w:rFonts w:ascii="Arial" w:hAnsi="Arial" w:cs="Arial"/>
        </w:rPr>
        <w:t>866</w:t>
      </w:r>
      <w:r w:rsidR="00EB6C0F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735-2929</w:t>
      </w:r>
      <w:r w:rsidR="00EB6C0F">
        <w:rPr>
          <w:rFonts w:ascii="Arial" w:hAnsi="Arial" w:cs="Arial"/>
        </w:rPr>
        <w:t xml:space="preserve">, </w:t>
      </w:r>
      <w:r w:rsidRPr="009F7E75">
        <w:rPr>
          <w:rFonts w:ascii="Arial" w:hAnsi="Arial" w:cs="Arial"/>
        </w:rPr>
        <w:t>Fax</w:t>
      </w:r>
      <w:r w:rsidR="00EB6C0F">
        <w:rPr>
          <w:rFonts w:ascii="Arial" w:hAnsi="Arial" w:cs="Arial"/>
        </w:rPr>
        <w:t>:</w:t>
      </w:r>
      <w:r w:rsidRPr="009F7E75">
        <w:rPr>
          <w:rFonts w:ascii="Arial" w:hAnsi="Arial" w:cs="Arial"/>
        </w:rPr>
        <w:t xml:space="preserve"> (530) 673-0775</w:t>
      </w:r>
    </w:p>
    <w:p w:rsidR="00FD43A0" w:rsidRPr="009F7E75" w:rsidRDefault="00FD43A0" w:rsidP="00FD43A0">
      <w:pPr>
        <w:ind w:left="1440" w:firstLine="72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207949">
        <w:rPr>
          <w:rFonts w:ascii="Arial" w:hAnsi="Arial" w:cs="Arial"/>
        </w:rPr>
        <w:t>Website: www.rhasnc.org</w:t>
      </w:r>
      <w:r>
        <w:rPr>
          <w:rFonts w:ascii="Arial" w:hAnsi="Arial" w:cs="Arial"/>
        </w:rPr>
        <w:t xml:space="preserve">    </w:t>
      </w:r>
    </w:p>
    <w:p w:rsidR="00883531" w:rsidRDefault="00883531" w:rsidP="000728E6">
      <w:pPr>
        <w:rPr>
          <w:b/>
        </w:rPr>
      </w:pPr>
    </w:p>
    <w:p w:rsidR="000728E6" w:rsidRDefault="000728E6" w:rsidP="000728E6">
      <w:pPr>
        <w:rPr>
          <w:b/>
        </w:rPr>
      </w:pPr>
    </w:p>
    <w:p w:rsidR="00FD43A0" w:rsidRDefault="00FD43A0" w:rsidP="000728E6">
      <w:pPr>
        <w:rPr>
          <w:b/>
        </w:rPr>
      </w:pPr>
    </w:p>
    <w:p w:rsidR="00E32FDD" w:rsidRDefault="00E32FDD" w:rsidP="000728E6">
      <w:pPr>
        <w:rPr>
          <w:b/>
        </w:rPr>
      </w:pPr>
    </w:p>
    <w:p w:rsidR="00E32FDD" w:rsidRDefault="00E32FDD" w:rsidP="000728E6">
      <w:pPr>
        <w:rPr>
          <w:b/>
        </w:rPr>
      </w:pPr>
    </w:p>
    <w:p w:rsidR="00E32FDD" w:rsidRDefault="00E32FDD" w:rsidP="000728E6">
      <w:pPr>
        <w:rPr>
          <w:b/>
        </w:rPr>
      </w:pPr>
    </w:p>
    <w:p w:rsidR="00E32FDD" w:rsidRDefault="00E32FDD" w:rsidP="000728E6">
      <w:pPr>
        <w:rPr>
          <w:b/>
        </w:rPr>
      </w:pPr>
    </w:p>
    <w:p w:rsidR="00E32FDD" w:rsidRDefault="00E32FDD" w:rsidP="000728E6">
      <w:pPr>
        <w:rPr>
          <w:b/>
        </w:rPr>
      </w:pPr>
    </w:p>
    <w:p w:rsidR="000F2B2F" w:rsidRDefault="000F2B2F" w:rsidP="000728E6">
      <w:pPr>
        <w:rPr>
          <w:rFonts w:ascii="Cambria" w:hAnsi="Cambria" w:cs="Calibri"/>
          <w:b/>
        </w:rPr>
      </w:pPr>
    </w:p>
    <w:p w:rsidR="000728E6" w:rsidRDefault="001458DB" w:rsidP="00D71DA4">
      <w:pPr>
        <w:jc w:val="center"/>
        <w:rPr>
          <w:rFonts w:ascii="Cambria" w:hAnsi="Cambria" w:cs="Calibri"/>
          <w:b/>
          <w:sz w:val="56"/>
          <w:szCs w:val="56"/>
        </w:rPr>
      </w:pPr>
      <w:r>
        <w:rPr>
          <w:rFonts w:ascii="Cambria" w:hAnsi="Cambria" w:cs="Calibri"/>
          <w:b/>
          <w:sz w:val="56"/>
          <w:szCs w:val="56"/>
        </w:rPr>
        <w:t>PAYMENT STANDARDS 201</w:t>
      </w:r>
      <w:r w:rsidR="00906666">
        <w:rPr>
          <w:rFonts w:ascii="Cambria" w:hAnsi="Cambria" w:cs="Calibri"/>
          <w:b/>
          <w:sz w:val="56"/>
          <w:szCs w:val="56"/>
        </w:rPr>
        <w:t>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1534"/>
        <w:gridCol w:w="1534"/>
        <w:gridCol w:w="1580"/>
        <w:gridCol w:w="1581"/>
        <w:gridCol w:w="1581"/>
      </w:tblGrid>
      <w:tr w:rsidR="00173959" w:rsidRPr="009F1FB9" w:rsidTr="00550810">
        <w:tc>
          <w:tcPr>
            <w:tcW w:w="1638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  <w:r w:rsidRPr="009F1FB9">
              <w:rPr>
                <w:b/>
                <w:sz w:val="36"/>
                <w:szCs w:val="36"/>
              </w:rPr>
              <w:t>County</w:t>
            </w:r>
          </w:p>
        </w:tc>
        <w:tc>
          <w:tcPr>
            <w:tcW w:w="1587" w:type="dxa"/>
            <w:shd w:val="clear" w:color="auto" w:fill="D9D9D9"/>
          </w:tcPr>
          <w:p w:rsidR="00173959" w:rsidRDefault="00173959" w:rsidP="009F1FB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</w:t>
            </w:r>
          </w:p>
          <w:p w:rsidR="00173959" w:rsidRPr="009F1FB9" w:rsidRDefault="00173959" w:rsidP="009F1FB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bedroom</w:t>
            </w:r>
          </w:p>
        </w:tc>
        <w:tc>
          <w:tcPr>
            <w:tcW w:w="1588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2"/>
                <w:szCs w:val="32"/>
              </w:rPr>
            </w:pPr>
            <w:r w:rsidRPr="009F1FB9">
              <w:rPr>
                <w:b/>
                <w:sz w:val="32"/>
                <w:szCs w:val="32"/>
              </w:rPr>
              <w:t>1 bedroom</w:t>
            </w:r>
          </w:p>
        </w:tc>
        <w:tc>
          <w:tcPr>
            <w:tcW w:w="1587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2"/>
                <w:szCs w:val="32"/>
              </w:rPr>
            </w:pPr>
            <w:r w:rsidRPr="009F1FB9">
              <w:rPr>
                <w:b/>
                <w:sz w:val="32"/>
                <w:szCs w:val="32"/>
              </w:rPr>
              <w:t>2 bedrooms</w:t>
            </w:r>
          </w:p>
        </w:tc>
        <w:tc>
          <w:tcPr>
            <w:tcW w:w="1588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2"/>
                <w:szCs w:val="32"/>
              </w:rPr>
            </w:pPr>
            <w:r w:rsidRPr="009F1FB9">
              <w:rPr>
                <w:b/>
                <w:sz w:val="32"/>
                <w:szCs w:val="32"/>
              </w:rPr>
              <w:t>3 bedrooms</w:t>
            </w:r>
          </w:p>
        </w:tc>
        <w:tc>
          <w:tcPr>
            <w:tcW w:w="1588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2"/>
                <w:szCs w:val="32"/>
              </w:rPr>
            </w:pPr>
            <w:r w:rsidRPr="009F1FB9">
              <w:rPr>
                <w:b/>
                <w:sz w:val="32"/>
                <w:szCs w:val="32"/>
              </w:rPr>
              <w:t>4 bedrooms</w:t>
            </w:r>
          </w:p>
        </w:tc>
      </w:tr>
      <w:tr w:rsidR="00173959" w:rsidRPr="009F1FB9" w:rsidTr="00550810">
        <w:tc>
          <w:tcPr>
            <w:tcW w:w="1638" w:type="dxa"/>
          </w:tcPr>
          <w:p w:rsidR="0033403E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  <w:r w:rsidRPr="009F1FB9">
              <w:rPr>
                <w:b/>
                <w:sz w:val="36"/>
                <w:szCs w:val="36"/>
              </w:rPr>
              <w:t>Sutter County</w:t>
            </w:r>
          </w:p>
        </w:tc>
        <w:tc>
          <w:tcPr>
            <w:tcW w:w="1587" w:type="dxa"/>
          </w:tcPr>
          <w:p w:rsidR="00173959" w:rsidRPr="009F1FB9" w:rsidRDefault="00173959" w:rsidP="00906666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$</w:t>
            </w:r>
            <w:r w:rsidR="001F7842">
              <w:rPr>
                <w:b/>
                <w:sz w:val="36"/>
                <w:szCs w:val="36"/>
              </w:rPr>
              <w:t>5</w:t>
            </w:r>
            <w:r w:rsidR="00906666">
              <w:rPr>
                <w:b/>
                <w:sz w:val="36"/>
                <w:szCs w:val="36"/>
              </w:rPr>
              <w:t>97</w:t>
            </w:r>
          </w:p>
        </w:tc>
        <w:tc>
          <w:tcPr>
            <w:tcW w:w="1588" w:type="dxa"/>
          </w:tcPr>
          <w:p w:rsidR="00173959" w:rsidRPr="009F1FB9" w:rsidRDefault="00173959" w:rsidP="001F7842">
            <w:pPr>
              <w:jc w:val="center"/>
              <w:rPr>
                <w:b/>
                <w:sz w:val="36"/>
                <w:szCs w:val="36"/>
              </w:rPr>
            </w:pPr>
            <w:r w:rsidRPr="009F1FB9">
              <w:rPr>
                <w:b/>
                <w:sz w:val="36"/>
                <w:szCs w:val="36"/>
              </w:rPr>
              <w:t>$</w:t>
            </w:r>
            <w:r w:rsidR="00906666">
              <w:rPr>
                <w:b/>
                <w:sz w:val="36"/>
                <w:szCs w:val="36"/>
              </w:rPr>
              <w:t>628</w:t>
            </w:r>
          </w:p>
        </w:tc>
        <w:tc>
          <w:tcPr>
            <w:tcW w:w="1587" w:type="dxa"/>
          </w:tcPr>
          <w:p w:rsidR="00173959" w:rsidRPr="009F1FB9" w:rsidRDefault="00906666" w:rsidP="001F7842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$818</w:t>
            </w:r>
          </w:p>
        </w:tc>
        <w:tc>
          <w:tcPr>
            <w:tcW w:w="1588" w:type="dxa"/>
          </w:tcPr>
          <w:p w:rsidR="00173959" w:rsidRPr="009F1FB9" w:rsidRDefault="00906666" w:rsidP="001F7842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$1193</w:t>
            </w:r>
          </w:p>
        </w:tc>
        <w:tc>
          <w:tcPr>
            <w:tcW w:w="1588" w:type="dxa"/>
          </w:tcPr>
          <w:p w:rsidR="00173959" w:rsidRPr="009F1FB9" w:rsidRDefault="00906666" w:rsidP="001F7842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$1428</w:t>
            </w:r>
          </w:p>
        </w:tc>
      </w:tr>
      <w:tr w:rsidR="00173959" w:rsidRPr="009F1FB9" w:rsidTr="00550810">
        <w:tc>
          <w:tcPr>
            <w:tcW w:w="1638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7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8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7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8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8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173959" w:rsidRPr="009F1FB9" w:rsidTr="00550810">
        <w:tc>
          <w:tcPr>
            <w:tcW w:w="1638" w:type="dxa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  <w:r w:rsidRPr="009F1FB9">
              <w:rPr>
                <w:b/>
                <w:sz w:val="36"/>
                <w:szCs w:val="36"/>
              </w:rPr>
              <w:t>Nevada County</w:t>
            </w:r>
          </w:p>
        </w:tc>
        <w:tc>
          <w:tcPr>
            <w:tcW w:w="1587" w:type="dxa"/>
          </w:tcPr>
          <w:p w:rsidR="00173959" w:rsidRPr="009F1FB9" w:rsidRDefault="00906666" w:rsidP="001F7842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$753</w:t>
            </w:r>
          </w:p>
        </w:tc>
        <w:tc>
          <w:tcPr>
            <w:tcW w:w="1588" w:type="dxa"/>
          </w:tcPr>
          <w:p w:rsidR="00173959" w:rsidRPr="009F1FB9" w:rsidRDefault="00906666" w:rsidP="001F7842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$863</w:t>
            </w:r>
          </w:p>
        </w:tc>
        <w:tc>
          <w:tcPr>
            <w:tcW w:w="1587" w:type="dxa"/>
          </w:tcPr>
          <w:p w:rsidR="00173959" w:rsidRPr="009F1FB9" w:rsidRDefault="00906666" w:rsidP="001F7842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$1156</w:t>
            </w:r>
          </w:p>
        </w:tc>
        <w:tc>
          <w:tcPr>
            <w:tcW w:w="1588" w:type="dxa"/>
          </w:tcPr>
          <w:p w:rsidR="00173959" w:rsidRPr="009F1FB9" w:rsidRDefault="00906666" w:rsidP="001F7842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$1684</w:t>
            </w:r>
          </w:p>
        </w:tc>
        <w:tc>
          <w:tcPr>
            <w:tcW w:w="1588" w:type="dxa"/>
          </w:tcPr>
          <w:p w:rsidR="00173959" w:rsidRPr="009F1FB9" w:rsidRDefault="00906666" w:rsidP="001F7842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$2017</w:t>
            </w:r>
          </w:p>
        </w:tc>
      </w:tr>
      <w:tr w:rsidR="00173959" w:rsidRPr="009F1FB9" w:rsidTr="00550810">
        <w:tc>
          <w:tcPr>
            <w:tcW w:w="1638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7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8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7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8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8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173959" w:rsidRPr="009F1FB9" w:rsidTr="00550810">
        <w:tc>
          <w:tcPr>
            <w:tcW w:w="1638" w:type="dxa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  <w:r w:rsidRPr="009F1FB9">
              <w:rPr>
                <w:b/>
                <w:sz w:val="36"/>
                <w:szCs w:val="36"/>
              </w:rPr>
              <w:t xml:space="preserve">Colusa </w:t>
            </w:r>
          </w:p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  <w:r w:rsidRPr="009F1FB9">
              <w:rPr>
                <w:b/>
                <w:sz w:val="36"/>
                <w:szCs w:val="36"/>
              </w:rPr>
              <w:t>County</w:t>
            </w:r>
          </w:p>
        </w:tc>
        <w:tc>
          <w:tcPr>
            <w:tcW w:w="1587" w:type="dxa"/>
          </w:tcPr>
          <w:p w:rsidR="00173959" w:rsidRPr="009F1FB9" w:rsidRDefault="00906666" w:rsidP="001F7842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$498</w:t>
            </w:r>
          </w:p>
        </w:tc>
        <w:tc>
          <w:tcPr>
            <w:tcW w:w="1588" w:type="dxa"/>
          </w:tcPr>
          <w:p w:rsidR="00173959" w:rsidRPr="009F1FB9" w:rsidRDefault="00906666" w:rsidP="001F7842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$666</w:t>
            </w:r>
          </w:p>
        </w:tc>
        <w:tc>
          <w:tcPr>
            <w:tcW w:w="1587" w:type="dxa"/>
          </w:tcPr>
          <w:p w:rsidR="00173959" w:rsidRPr="009F1FB9" w:rsidRDefault="00906666" w:rsidP="001F7842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$808</w:t>
            </w:r>
          </w:p>
        </w:tc>
        <w:tc>
          <w:tcPr>
            <w:tcW w:w="1588" w:type="dxa"/>
          </w:tcPr>
          <w:p w:rsidR="00173959" w:rsidRPr="009F1FB9" w:rsidRDefault="00906666" w:rsidP="001F7842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$1178</w:t>
            </w:r>
          </w:p>
        </w:tc>
        <w:tc>
          <w:tcPr>
            <w:tcW w:w="1588" w:type="dxa"/>
          </w:tcPr>
          <w:p w:rsidR="00173959" w:rsidRPr="009F1FB9" w:rsidRDefault="00906666" w:rsidP="001F7842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$1291</w:t>
            </w:r>
          </w:p>
        </w:tc>
      </w:tr>
      <w:tr w:rsidR="00173959" w:rsidRPr="009F1FB9" w:rsidTr="00550810">
        <w:tc>
          <w:tcPr>
            <w:tcW w:w="1638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7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8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7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8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8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550810" w:rsidRPr="009F1FB9" w:rsidTr="00550810"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50810" w:rsidRPr="009F1FB9" w:rsidRDefault="00550810" w:rsidP="000374FC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Yuba</w:t>
            </w:r>
            <w:r w:rsidRPr="009F1FB9">
              <w:rPr>
                <w:b/>
                <w:sz w:val="36"/>
                <w:szCs w:val="36"/>
              </w:rPr>
              <w:t xml:space="preserve"> </w:t>
            </w:r>
          </w:p>
          <w:p w:rsidR="00550810" w:rsidRPr="009F1FB9" w:rsidRDefault="00550810" w:rsidP="000374FC">
            <w:pPr>
              <w:jc w:val="center"/>
              <w:rPr>
                <w:b/>
                <w:sz w:val="36"/>
                <w:szCs w:val="36"/>
              </w:rPr>
            </w:pPr>
            <w:r w:rsidRPr="009F1FB9">
              <w:rPr>
                <w:b/>
                <w:sz w:val="36"/>
                <w:szCs w:val="36"/>
              </w:rPr>
              <w:t>County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50810" w:rsidRPr="009F1FB9" w:rsidRDefault="00906666" w:rsidP="001F7842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$597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50810" w:rsidRPr="009F1FB9" w:rsidRDefault="00906666" w:rsidP="001F7842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$628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50810" w:rsidRPr="009F1FB9" w:rsidRDefault="00906666" w:rsidP="001F7842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$818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50810" w:rsidRPr="009F1FB9" w:rsidRDefault="00906666" w:rsidP="001F7842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$1193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50810" w:rsidRPr="009F1FB9" w:rsidRDefault="00906666" w:rsidP="001F7842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$1428</w:t>
            </w:r>
          </w:p>
        </w:tc>
      </w:tr>
      <w:tr w:rsidR="00550810" w:rsidRPr="009F1FB9" w:rsidTr="00550810"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50810" w:rsidRPr="009F1FB9" w:rsidRDefault="00550810" w:rsidP="000374FC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50810" w:rsidRPr="009F1FB9" w:rsidRDefault="00550810" w:rsidP="000374FC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50810" w:rsidRPr="009F1FB9" w:rsidRDefault="00550810" w:rsidP="000374FC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50810" w:rsidRPr="009F1FB9" w:rsidRDefault="00550810" w:rsidP="000374FC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50810" w:rsidRPr="009F1FB9" w:rsidRDefault="00550810" w:rsidP="000374FC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50810" w:rsidRPr="009F1FB9" w:rsidRDefault="00550810" w:rsidP="000374FC">
            <w:pPr>
              <w:jc w:val="center"/>
              <w:rPr>
                <w:b/>
                <w:sz w:val="36"/>
                <w:szCs w:val="36"/>
              </w:rPr>
            </w:pPr>
          </w:p>
        </w:tc>
      </w:tr>
    </w:tbl>
    <w:p w:rsidR="00D71DA4" w:rsidRDefault="00D71DA4" w:rsidP="00D71DA4">
      <w:pPr>
        <w:jc w:val="center"/>
        <w:rPr>
          <w:b/>
          <w:sz w:val="36"/>
          <w:szCs w:val="36"/>
        </w:rPr>
      </w:pPr>
    </w:p>
    <w:p w:rsidR="001F7842" w:rsidRPr="00D71DA4" w:rsidRDefault="00550810" w:rsidP="001F7842">
      <w:pPr>
        <w:jc w:val="center"/>
        <w:rPr>
          <w:b/>
          <w:sz w:val="36"/>
          <w:szCs w:val="36"/>
        </w:rPr>
      </w:pPr>
      <w:r w:rsidRPr="00550810">
        <w:rPr>
          <w:b/>
          <w:sz w:val="36"/>
          <w:szCs w:val="36"/>
          <w:u w:val="single"/>
        </w:rPr>
        <w:t>Effective</w:t>
      </w:r>
      <w:r w:rsidR="001F7842">
        <w:rPr>
          <w:b/>
          <w:sz w:val="36"/>
          <w:szCs w:val="36"/>
          <w:u w:val="single"/>
        </w:rPr>
        <w:t xml:space="preserve"> 0</w:t>
      </w:r>
      <w:r w:rsidR="00906666">
        <w:rPr>
          <w:b/>
          <w:sz w:val="36"/>
          <w:szCs w:val="36"/>
          <w:u w:val="single"/>
        </w:rPr>
        <w:t>3</w:t>
      </w:r>
      <w:r w:rsidR="001F7842">
        <w:rPr>
          <w:b/>
          <w:sz w:val="36"/>
          <w:szCs w:val="36"/>
          <w:u w:val="single"/>
        </w:rPr>
        <w:t>/01/201</w:t>
      </w:r>
      <w:r w:rsidR="00906666">
        <w:rPr>
          <w:b/>
          <w:sz w:val="36"/>
          <w:szCs w:val="36"/>
          <w:u w:val="single"/>
        </w:rPr>
        <w:t>6</w:t>
      </w:r>
      <w:bookmarkStart w:id="0" w:name="_GoBack"/>
      <w:bookmarkEnd w:id="0"/>
    </w:p>
    <w:p w:rsidR="00550810" w:rsidRPr="00D71DA4" w:rsidRDefault="00550810" w:rsidP="00D71DA4">
      <w:pPr>
        <w:jc w:val="center"/>
        <w:rPr>
          <w:b/>
          <w:sz w:val="36"/>
          <w:szCs w:val="36"/>
        </w:rPr>
      </w:pPr>
    </w:p>
    <w:sectPr w:rsidR="00550810" w:rsidRPr="00D71DA4" w:rsidSect="0049573D">
      <w:headerReference w:type="default" r:id="rId7"/>
      <w:pgSz w:w="12240" w:h="15840"/>
      <w:pgMar w:top="104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2546" w:rsidRDefault="00A52546" w:rsidP="00B92DBF">
      <w:r>
        <w:separator/>
      </w:r>
    </w:p>
  </w:endnote>
  <w:endnote w:type="continuationSeparator" w:id="0">
    <w:p w:rsidR="00A52546" w:rsidRDefault="00A52546" w:rsidP="00B92D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2546" w:rsidRDefault="00A52546" w:rsidP="00B92DBF">
      <w:r>
        <w:separator/>
      </w:r>
    </w:p>
  </w:footnote>
  <w:footnote w:type="continuationSeparator" w:id="0">
    <w:p w:rsidR="00A52546" w:rsidRDefault="00A52546" w:rsidP="00B92D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9E0" w:rsidRDefault="009179E0">
    <w:pPr>
      <w:pStyle w:val="Header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-390525</wp:posOffset>
          </wp:positionH>
          <wp:positionV relativeFrom="paragraph">
            <wp:posOffset>-104775</wp:posOffset>
          </wp:positionV>
          <wp:extent cx="1866900" cy="1819275"/>
          <wp:effectExtent l="19050" t="0" r="0" b="0"/>
          <wp:wrapSquare wrapText="bothSides"/>
          <wp:docPr id="1" name="Picture 1" descr="H:\New logo with Regional Housing Colo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New logo with Regional Housing Color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1819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253"/>
    <w:rsid w:val="000174FE"/>
    <w:rsid w:val="00044927"/>
    <w:rsid w:val="00052286"/>
    <w:rsid w:val="000728E6"/>
    <w:rsid w:val="000C4D00"/>
    <w:rsid w:val="000F2B2F"/>
    <w:rsid w:val="001245D5"/>
    <w:rsid w:val="001458DB"/>
    <w:rsid w:val="00146CA3"/>
    <w:rsid w:val="0015066E"/>
    <w:rsid w:val="00156211"/>
    <w:rsid w:val="00173959"/>
    <w:rsid w:val="001B2F5C"/>
    <w:rsid w:val="001B62FB"/>
    <w:rsid w:val="001B7118"/>
    <w:rsid w:val="001D0DF2"/>
    <w:rsid w:val="001E7E30"/>
    <w:rsid w:val="001F0161"/>
    <w:rsid w:val="001F7842"/>
    <w:rsid w:val="00207949"/>
    <w:rsid w:val="002731B6"/>
    <w:rsid w:val="002A49FE"/>
    <w:rsid w:val="002C1874"/>
    <w:rsid w:val="002D4386"/>
    <w:rsid w:val="002F6CB6"/>
    <w:rsid w:val="0032327D"/>
    <w:rsid w:val="0033403E"/>
    <w:rsid w:val="00351CA6"/>
    <w:rsid w:val="003D317F"/>
    <w:rsid w:val="003E5FFD"/>
    <w:rsid w:val="004336C7"/>
    <w:rsid w:val="0049573D"/>
    <w:rsid w:val="004D63B6"/>
    <w:rsid w:val="004F7053"/>
    <w:rsid w:val="004F7C12"/>
    <w:rsid w:val="00532704"/>
    <w:rsid w:val="00542B6A"/>
    <w:rsid w:val="00550810"/>
    <w:rsid w:val="00552870"/>
    <w:rsid w:val="005973FB"/>
    <w:rsid w:val="005A282F"/>
    <w:rsid w:val="005C6A4D"/>
    <w:rsid w:val="005D1939"/>
    <w:rsid w:val="005E759C"/>
    <w:rsid w:val="00651B71"/>
    <w:rsid w:val="0067126B"/>
    <w:rsid w:val="00677273"/>
    <w:rsid w:val="00685931"/>
    <w:rsid w:val="006B198C"/>
    <w:rsid w:val="00727A58"/>
    <w:rsid w:val="007A5BFE"/>
    <w:rsid w:val="007F00D7"/>
    <w:rsid w:val="0081383D"/>
    <w:rsid w:val="00883531"/>
    <w:rsid w:val="008A6E17"/>
    <w:rsid w:val="008B44A9"/>
    <w:rsid w:val="008C7A6E"/>
    <w:rsid w:val="008D3E5D"/>
    <w:rsid w:val="00906666"/>
    <w:rsid w:val="009179E0"/>
    <w:rsid w:val="0097059B"/>
    <w:rsid w:val="009B64FE"/>
    <w:rsid w:val="009D269F"/>
    <w:rsid w:val="009E11AD"/>
    <w:rsid w:val="009F05DC"/>
    <w:rsid w:val="009F1FB9"/>
    <w:rsid w:val="009F1FBE"/>
    <w:rsid w:val="00A10F2C"/>
    <w:rsid w:val="00A52546"/>
    <w:rsid w:val="00A71998"/>
    <w:rsid w:val="00B304EF"/>
    <w:rsid w:val="00B40C51"/>
    <w:rsid w:val="00B4524A"/>
    <w:rsid w:val="00B92DBF"/>
    <w:rsid w:val="00B94CAD"/>
    <w:rsid w:val="00BC5EC7"/>
    <w:rsid w:val="00BD3A32"/>
    <w:rsid w:val="00C2692E"/>
    <w:rsid w:val="00C339A8"/>
    <w:rsid w:val="00C879D4"/>
    <w:rsid w:val="00CC20DE"/>
    <w:rsid w:val="00D30E42"/>
    <w:rsid w:val="00D71DA4"/>
    <w:rsid w:val="00DE0253"/>
    <w:rsid w:val="00DE748F"/>
    <w:rsid w:val="00E32FDD"/>
    <w:rsid w:val="00E67B1B"/>
    <w:rsid w:val="00EB44F8"/>
    <w:rsid w:val="00EB6C0F"/>
    <w:rsid w:val="00F62094"/>
    <w:rsid w:val="00F97688"/>
    <w:rsid w:val="00FA1B13"/>
    <w:rsid w:val="00FD43A0"/>
    <w:rsid w:val="00FE74CA"/>
    <w:rsid w:val="00FF3F5A"/>
    <w:rsid w:val="00FF4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2D8074"/>
  <w15:docId w15:val="{CA22B7AE-2543-4211-A049-5B6271337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2B6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42B6A"/>
    <w:pPr>
      <w:keepNext/>
      <w:jc w:val="center"/>
      <w:outlineLvl w:val="0"/>
    </w:pPr>
    <w:rPr>
      <w:rFonts w:ascii="Tempus Sans ITC" w:hAnsi="Tempus Sans ITC"/>
      <w:sz w:val="52"/>
    </w:rPr>
  </w:style>
  <w:style w:type="paragraph" w:styleId="Heading2">
    <w:name w:val="heading 2"/>
    <w:basedOn w:val="Normal"/>
    <w:next w:val="Normal"/>
    <w:link w:val="Heading2Char"/>
    <w:qFormat/>
    <w:rsid w:val="00542B6A"/>
    <w:pPr>
      <w:keepNext/>
      <w:jc w:val="center"/>
      <w:outlineLvl w:val="1"/>
    </w:pPr>
    <w:rPr>
      <w:rFonts w:ascii="Tempus Sans ITC" w:hAnsi="Tempus Sans ITC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42B6A"/>
    <w:rPr>
      <w:rFonts w:ascii="Tempus Sans ITC" w:hAnsi="Tempus Sans ITC"/>
      <w:sz w:val="52"/>
      <w:szCs w:val="24"/>
    </w:rPr>
  </w:style>
  <w:style w:type="character" w:customStyle="1" w:styleId="Heading2Char">
    <w:name w:val="Heading 2 Char"/>
    <w:basedOn w:val="DefaultParagraphFont"/>
    <w:link w:val="Heading2"/>
    <w:rsid w:val="00542B6A"/>
    <w:rPr>
      <w:rFonts w:ascii="Tempus Sans ITC" w:hAnsi="Tempus Sans ITC"/>
      <w:sz w:val="48"/>
      <w:szCs w:val="24"/>
    </w:rPr>
  </w:style>
  <w:style w:type="paragraph" w:styleId="Header">
    <w:name w:val="header"/>
    <w:basedOn w:val="Normal"/>
    <w:link w:val="HeaderChar"/>
    <w:uiPriority w:val="99"/>
    <w:unhideWhenUsed/>
    <w:rsid w:val="00B92DB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2DB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32704"/>
    <w:pPr>
      <w:pBdr>
        <w:top w:val="thinThickSmallGap" w:sz="24" w:space="1" w:color="622423"/>
      </w:pBd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2704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2D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DB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71D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74434E-DD00-4169-AC2C-21878BC50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</dc:creator>
  <cp:lastModifiedBy>Pattra Runge</cp:lastModifiedBy>
  <cp:revision>2</cp:revision>
  <cp:lastPrinted>2015-06-11T17:13:00Z</cp:lastPrinted>
  <dcterms:created xsi:type="dcterms:W3CDTF">2016-02-03T23:03:00Z</dcterms:created>
  <dcterms:modified xsi:type="dcterms:W3CDTF">2016-02-03T23:03:00Z</dcterms:modified>
</cp:coreProperties>
</file>